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8AD" w:rsidRDefault="005E58AD" w:rsidP="005E58AD">
      <w:pPr>
        <w:jc w:val="left"/>
        <w:rPr>
          <w:b/>
          <w:sz w:val="32"/>
        </w:rPr>
      </w:pPr>
      <w:r w:rsidRPr="005E58AD">
        <w:rPr>
          <w:b/>
          <w:sz w:val="32"/>
        </w:rPr>
        <w:t>附件</w:t>
      </w:r>
      <w:r w:rsidR="007023B7">
        <w:rPr>
          <w:b/>
          <w:sz w:val="32"/>
        </w:rPr>
        <w:t>1</w:t>
      </w:r>
      <w:bookmarkStart w:id="0" w:name="_GoBack"/>
      <w:bookmarkEnd w:id="0"/>
      <w:r w:rsidRPr="005E58AD">
        <w:rPr>
          <w:rFonts w:hint="eastAsia"/>
          <w:b/>
          <w:sz w:val="32"/>
        </w:rPr>
        <w:t>：</w:t>
      </w:r>
    </w:p>
    <w:p w:rsidR="004B4A4C" w:rsidRPr="004B4A4C" w:rsidRDefault="004B4A4C" w:rsidP="004B4A4C">
      <w:pPr>
        <w:jc w:val="center"/>
        <w:rPr>
          <w:b/>
          <w:sz w:val="32"/>
        </w:rPr>
      </w:pPr>
      <w:r w:rsidRPr="004B4A4C">
        <w:rPr>
          <w:b/>
          <w:sz w:val="32"/>
        </w:rPr>
        <w:t>科研</w:t>
      </w:r>
      <w:r w:rsidRPr="004B4A4C">
        <w:rPr>
          <w:rFonts w:hint="eastAsia"/>
          <w:b/>
          <w:sz w:val="32"/>
        </w:rPr>
        <w:t>管理系统</w:t>
      </w:r>
      <w:r w:rsidRPr="004B4A4C">
        <w:rPr>
          <w:b/>
          <w:sz w:val="32"/>
        </w:rPr>
        <w:t>基本操作说明</w:t>
      </w:r>
    </w:p>
    <w:p w:rsidR="00D75918" w:rsidRPr="00EE7722" w:rsidRDefault="00D75918" w:rsidP="00D75918">
      <w:pPr>
        <w:widowControl/>
        <w:spacing w:line="360" w:lineRule="auto"/>
        <w:ind w:firstLineChars="253" w:firstLine="708"/>
        <w:jc w:val="left"/>
        <w:rPr>
          <w:rFonts w:ascii="Times New Roman" w:hAnsi="Times New Roman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．登陆方式：</w:t>
      </w:r>
      <w:r w:rsidR="00695B93"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进入科技处网站，点击左下角“科研管理系统”，</w:t>
      </w:r>
      <w:r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通过统一身份认证账号及密码登录（</w:t>
      </w:r>
      <w:r w:rsidR="00695B93"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若无法使用统一身份认证账号登陆，请</w:t>
      </w:r>
      <w:r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输入“</w:t>
      </w:r>
      <w:r>
        <w:rPr>
          <w:rFonts w:ascii="宋体" w:hAnsi="宋体"/>
          <w:kern w:val="0"/>
          <w:sz w:val="28"/>
          <w:szCs w:val="28"/>
        </w:rPr>
        <w:t>http://210.28.218.140:8080/business/login.jsp</w:t>
      </w:r>
      <w:r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”网址后</w:t>
      </w:r>
      <w:r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  <w:t>，</w:t>
      </w:r>
      <w:r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用</w:t>
      </w:r>
      <w:r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  <w:t>工号</w:t>
      </w:r>
      <w:r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（见</w:t>
      </w:r>
      <w:proofErr w:type="gramStart"/>
      <w:r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一</w:t>
      </w:r>
      <w:proofErr w:type="gramEnd"/>
      <w:r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卡通）作为</w:t>
      </w:r>
      <w:r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  <w:t>用户名</w:t>
      </w:r>
      <w:r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和</w:t>
      </w:r>
      <w:r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  <w:t>密码</w:t>
      </w:r>
      <w:r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登录系统）</w:t>
      </w:r>
      <w:r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  <w:t>。</w:t>
      </w:r>
    </w:p>
    <w:p w:rsidR="00D75918" w:rsidRPr="009233FB" w:rsidRDefault="00D75918" w:rsidP="00D75918">
      <w:pPr>
        <w:ind w:firstLineChars="200" w:firstLine="560"/>
        <w:rPr>
          <w:rFonts w:ascii="宋体" w:hAnsi="宋体" w:cs="宋体"/>
          <w:kern w:val="0"/>
        </w:rPr>
      </w:pPr>
      <w:r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完善基本信息：登录系统后请点击页面右上角的</w:t>
      </w:r>
      <w:r>
        <w:rPr>
          <w:rFonts w:ascii="宋体" w:hAnsi="宋体" w:cs="宋体"/>
          <w:noProof/>
          <w:kern w:val="0"/>
        </w:rPr>
        <w:drawing>
          <wp:inline distT="0" distB="0" distL="0" distR="0">
            <wp:extent cx="304800" cy="296545"/>
            <wp:effectExtent l="0" t="0" r="0" b="8255"/>
            <wp:docPr id="4" name="图片 4" descr="说明: C:\Users\Administrator\AppData\Roaming\Tencent\Users\353892765\QQ\WinTemp\RichOle\D)F40J~F@WK8_}O@5851A$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:\Users\Administrator\AppData\Roaming\Tencent\Users\353892765\QQ\WinTemp\RichOle\D)F40J~F@WK8_}O@5851A$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  <w:t>，</w:t>
      </w:r>
      <w:r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在“</w:t>
      </w:r>
      <w:r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  <w:t>个人</w:t>
      </w:r>
      <w:r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资料”</w:t>
      </w:r>
      <w:proofErr w:type="gramStart"/>
      <w:r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里完善</w:t>
      </w:r>
      <w:proofErr w:type="gramEnd"/>
      <w:r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基本信息，每个栏目能填写的都要填写，不要遗漏</w:t>
      </w:r>
      <w:r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  <w:t>。</w:t>
      </w:r>
      <w:r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其中</w:t>
      </w:r>
      <w:r>
        <w:rPr>
          <w:rFonts w:ascii="Times New Roman" w:hAnsi="Times New Roman"/>
          <w:noProof/>
          <w:color w:val="000000"/>
          <w:kern w:val="0"/>
          <w:sz w:val="28"/>
          <w:szCs w:val="28"/>
          <w:shd w:val="clear" w:color="auto" w:fill="FFFFFF"/>
        </w:rPr>
        <w:drawing>
          <wp:inline distT="0" distB="0" distL="0" distR="0">
            <wp:extent cx="2163445" cy="363855"/>
            <wp:effectExtent l="0" t="0" r="825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5B93"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，</w:t>
      </w:r>
      <w:r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是针对教育部社科统计中关于人文、社会科学活动人员统计的指标。我校商学院、传媒与艺术设计学院、公共管理学院、通识教育学院、</w:t>
      </w:r>
      <w:r w:rsidR="00F8324A"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马克思主义学院、</w:t>
      </w:r>
      <w:r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国际教育学院、国开分部教学处、教育科学研究院、学科建设处、教务处、图书馆、科技处等社科教学研究和辅助人员标注为“是”。其他理工科学院、校机关行政人员务必请标注为“否”。</w:t>
      </w:r>
    </w:p>
    <w:p w:rsidR="00695B93" w:rsidRPr="004B4A4C" w:rsidRDefault="00695B93" w:rsidP="004B4A4C">
      <w:pPr>
        <w:widowControl/>
        <w:spacing w:line="360" w:lineRule="auto"/>
        <w:ind w:firstLineChars="200" w:firstLine="560"/>
        <w:jc w:val="left"/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</w:pPr>
      <w:r w:rsidRPr="004B4A4C"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3.</w:t>
      </w:r>
      <w:r w:rsidRPr="004B4A4C"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填写科研信息：</w:t>
      </w:r>
    </w:p>
    <w:p w:rsidR="00D75918" w:rsidRPr="00043637" w:rsidRDefault="00695B93" w:rsidP="00D75918">
      <w:pPr>
        <w:ind w:firstLineChars="200" w:firstLine="560"/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（</w:t>
      </w:r>
      <w:r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）</w:t>
      </w:r>
      <w:r w:rsidR="00D75918"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在“我的成果”里点击</w:t>
      </w:r>
      <w:r w:rsidR="00D75918">
        <w:rPr>
          <w:rFonts w:ascii="宋体" w:hAnsi="宋体" w:cs="宋体"/>
          <w:noProof/>
          <w:kern w:val="0"/>
        </w:rPr>
        <w:drawing>
          <wp:inline distT="0" distB="0" distL="0" distR="0">
            <wp:extent cx="753745" cy="245745"/>
            <wp:effectExtent l="0" t="0" r="8255" b="1905"/>
            <wp:docPr id="2" name="图片 2" descr="说明: C:\Users\Administrator\AppData\Roaming\Tencent\Users\353892765\QQ\WinTemp\RichOle\KP60XUE]MZ[(O[3W{19`B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C:\Users\Administrator\AppData\Roaming\Tencent\Users\353892765\QQ\WinTemp\RichOle\KP60XUE]MZ[(O[3W{19`BL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5918">
        <w:rPr>
          <w:rFonts w:ascii="宋体" w:hAnsi="宋体" w:cs="宋体" w:hint="eastAsia"/>
          <w:kern w:val="0"/>
        </w:rPr>
        <w:t>，</w:t>
      </w:r>
      <w:r w:rsidR="00D75918"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录入下列科研成果：</w:t>
      </w:r>
      <w:r w:rsidR="00CF10E0">
        <w:rPr>
          <w:rFonts w:hint="eastAsia"/>
          <w:sz w:val="28"/>
          <w:szCs w:val="28"/>
        </w:rPr>
        <w:t>学术</w:t>
      </w:r>
      <w:r w:rsidR="00CF10E0" w:rsidRPr="00D33B5C">
        <w:rPr>
          <w:rFonts w:hint="eastAsia"/>
          <w:sz w:val="28"/>
          <w:szCs w:val="28"/>
        </w:rPr>
        <w:t>论文</w:t>
      </w:r>
      <w:r w:rsidR="00CF10E0">
        <w:rPr>
          <w:rFonts w:hint="eastAsia"/>
          <w:sz w:val="28"/>
          <w:szCs w:val="28"/>
        </w:rPr>
        <w:t>、著作（包括专著、编著、译著、大型工具书及古籍整理成果）、教材、正式提交有关部门的研究或咨询报告、</w:t>
      </w:r>
      <w:r w:rsidR="00CF10E0" w:rsidRPr="00D33B5C">
        <w:rPr>
          <w:rFonts w:hint="eastAsia"/>
          <w:sz w:val="28"/>
          <w:szCs w:val="28"/>
        </w:rPr>
        <w:t>艺术</w:t>
      </w:r>
      <w:proofErr w:type="gramStart"/>
      <w:r w:rsidR="00CF10E0">
        <w:rPr>
          <w:rFonts w:hint="eastAsia"/>
          <w:sz w:val="28"/>
          <w:szCs w:val="28"/>
        </w:rPr>
        <w:t>类创作</w:t>
      </w:r>
      <w:proofErr w:type="gramEnd"/>
      <w:r w:rsidR="00CF10E0">
        <w:rPr>
          <w:rFonts w:hint="eastAsia"/>
          <w:sz w:val="28"/>
          <w:szCs w:val="28"/>
        </w:rPr>
        <w:t>实践成果</w:t>
      </w:r>
      <w:r w:rsidR="00D75918"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等。</w:t>
      </w:r>
      <w:r w:rsidR="00777604"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（</w:t>
      </w:r>
      <w:r w:rsidR="00CF10E0"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学术</w:t>
      </w:r>
      <w:r w:rsidR="00777604"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论文</w:t>
      </w:r>
      <w:r w:rsidR="00CF10E0"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等成果由第一完成人</w:t>
      </w:r>
      <w:r w:rsidR="00777604"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填写</w:t>
      </w:r>
      <w:r w:rsidR="007D2030"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；</w:t>
      </w:r>
      <w:r w:rsidR="00777604"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著作</w:t>
      </w:r>
      <w:r w:rsidR="007D2030"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成果</w:t>
      </w:r>
      <w:r w:rsidR="00777604"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若非第一作者，也可填写。）</w:t>
      </w:r>
    </w:p>
    <w:p w:rsidR="00D75918" w:rsidRPr="007D2030" w:rsidRDefault="00695B93" w:rsidP="007D2030">
      <w:pPr>
        <w:ind w:firstLineChars="200" w:firstLine="560"/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（</w:t>
      </w:r>
      <w:r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）</w:t>
      </w:r>
      <w:r w:rsidR="00D75918"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在“我的学术交流”里点击</w:t>
      </w:r>
      <w:r w:rsidR="00D75918">
        <w:rPr>
          <w:rFonts w:ascii="宋体" w:hAnsi="宋体" w:cs="宋体"/>
          <w:noProof/>
          <w:kern w:val="0"/>
        </w:rPr>
        <w:drawing>
          <wp:inline distT="0" distB="0" distL="0" distR="0">
            <wp:extent cx="753745" cy="245745"/>
            <wp:effectExtent l="0" t="0" r="8255" b="1905"/>
            <wp:docPr id="1" name="图片 1" descr="说明: C:\Users\Administrator\AppData\Roaming\Tencent\Users\353892765\QQ\WinTemp\RichOle\KP60XUE]MZ[(O[3W{19`B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说明: C:\Users\Administrator\AppData\Roaming\Tencent\Users\353892765\QQ\WinTemp\RichOle\KP60XUE]MZ[(O[3W{19`BL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5918">
        <w:rPr>
          <w:rFonts w:ascii="宋体" w:hAnsi="宋体" w:cs="宋体" w:hint="eastAsia"/>
          <w:kern w:val="0"/>
        </w:rPr>
        <w:t>，</w:t>
      </w:r>
      <w:r w:rsidR="00D75918"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录入本年度参加校外学术会议、学术交流情况。</w:t>
      </w:r>
    </w:p>
    <w:sectPr w:rsidR="00D75918" w:rsidRPr="007D2030" w:rsidSect="005D6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691" w:rsidRDefault="00683691" w:rsidP="004B4A4C">
      <w:r>
        <w:separator/>
      </w:r>
    </w:p>
  </w:endnote>
  <w:endnote w:type="continuationSeparator" w:id="0">
    <w:p w:rsidR="00683691" w:rsidRDefault="00683691" w:rsidP="004B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691" w:rsidRDefault="00683691" w:rsidP="004B4A4C">
      <w:r>
        <w:separator/>
      </w:r>
    </w:p>
  </w:footnote>
  <w:footnote w:type="continuationSeparator" w:id="0">
    <w:p w:rsidR="00683691" w:rsidRDefault="00683691" w:rsidP="004B4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918"/>
    <w:rsid w:val="000443A3"/>
    <w:rsid w:val="002E4676"/>
    <w:rsid w:val="003F2755"/>
    <w:rsid w:val="004B4A4C"/>
    <w:rsid w:val="005A06DD"/>
    <w:rsid w:val="005D65A0"/>
    <w:rsid w:val="005E58AD"/>
    <w:rsid w:val="00683691"/>
    <w:rsid w:val="00695B93"/>
    <w:rsid w:val="007023B7"/>
    <w:rsid w:val="00715401"/>
    <w:rsid w:val="00777604"/>
    <w:rsid w:val="007D2030"/>
    <w:rsid w:val="00BC1346"/>
    <w:rsid w:val="00CF10E0"/>
    <w:rsid w:val="00D75918"/>
    <w:rsid w:val="00F8324A"/>
    <w:rsid w:val="00FB1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59A99"/>
  <w15:docId w15:val="{5DF95DD8-BF9E-4A2F-9683-6B910027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65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uiPriority w:val="34"/>
    <w:qFormat/>
    <w:rsid w:val="00D75918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7591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75918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4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B4A4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B4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B4A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陈冰月</dc:creator>
  <cp:lastModifiedBy>任 科技处</cp:lastModifiedBy>
  <cp:revision>10</cp:revision>
  <dcterms:created xsi:type="dcterms:W3CDTF">2018-12-24T03:21:00Z</dcterms:created>
  <dcterms:modified xsi:type="dcterms:W3CDTF">2018-12-26T03:21:00Z</dcterms:modified>
</cp:coreProperties>
</file>